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39C" w:rsidRPr="00BB539C" w:rsidRDefault="00BB539C" w:rsidP="00BB539C">
      <w:pPr>
        <w:jc w:val="center"/>
        <w:rPr>
          <w:sz w:val="28"/>
          <w:szCs w:val="28"/>
        </w:rPr>
      </w:pPr>
      <w:r w:rsidRPr="00BB539C">
        <w:rPr>
          <w:sz w:val="28"/>
          <w:szCs w:val="28"/>
        </w:rPr>
        <w:t>7ο κεφάλαιο - Διδακτική Ενότητας 32</w:t>
      </w:r>
    </w:p>
    <w:p w:rsidR="00BB539C" w:rsidRPr="00BB539C" w:rsidRDefault="00BB539C" w:rsidP="00BB539C">
      <w:pPr>
        <w:jc w:val="center"/>
        <w:rPr>
          <w:sz w:val="28"/>
          <w:szCs w:val="28"/>
        </w:rPr>
      </w:pPr>
      <w:r w:rsidRPr="00BB539C">
        <w:rPr>
          <w:sz w:val="28"/>
          <w:szCs w:val="28"/>
        </w:rPr>
        <w:t>Η Ελλάδα στον Α΄ Παγκόσμιο Πόλεμο- Ο Εθνικός Διχασμός</w:t>
      </w:r>
    </w:p>
    <w:p w:rsidR="00BB539C" w:rsidRPr="00BB539C" w:rsidRDefault="00BB539C" w:rsidP="00BB539C">
      <w:pPr>
        <w:jc w:val="center"/>
        <w:rPr>
          <w:sz w:val="28"/>
          <w:szCs w:val="28"/>
        </w:rPr>
      </w:pPr>
      <w:r w:rsidRPr="00BB539C">
        <w:rPr>
          <w:sz w:val="28"/>
          <w:szCs w:val="28"/>
        </w:rPr>
        <w:t>Ενίσχυση και αφομοίωση της διδαχθείσας ύλης</w:t>
      </w:r>
    </w:p>
    <w:p w:rsidR="00BB539C" w:rsidRDefault="001C36C4">
      <w:r>
        <w:rPr>
          <w:noProof/>
          <w:lang w:eastAsia="el-GR"/>
        </w:rPr>
        <w:drawing>
          <wp:anchor distT="0" distB="0" distL="114300" distR="114300" simplePos="0" relativeHeight="251658240" behindDoc="0" locked="0" layoutInCell="1" allowOverlap="1">
            <wp:simplePos x="0" y="0"/>
            <wp:positionH relativeFrom="margin">
              <wp:posOffset>3175</wp:posOffset>
            </wp:positionH>
            <wp:positionV relativeFrom="margin">
              <wp:posOffset>1958340</wp:posOffset>
            </wp:positionV>
            <wp:extent cx="5270500" cy="429895"/>
            <wp:effectExtent l="19050" t="0" r="6350" b="0"/>
            <wp:wrapSquare wrapText="bothSides"/>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270500" cy="429895"/>
                    </a:xfrm>
                    <a:prstGeom prst="rect">
                      <a:avLst/>
                    </a:prstGeom>
                  </pic:spPr>
                </pic:pic>
              </a:graphicData>
            </a:graphic>
          </wp:anchor>
        </w:drawing>
      </w:r>
    </w:p>
    <w:p w:rsidR="00BB539C" w:rsidRDefault="00BB539C"/>
    <w:p w:rsidR="00BB539C" w:rsidRDefault="00BB539C">
      <w:r>
        <w:rPr>
          <w:noProof/>
          <w:lang w:eastAsia="el-GR"/>
        </w:rPr>
        <w:drawing>
          <wp:inline distT="0" distB="0" distL="0" distR="0">
            <wp:extent cx="5274310" cy="1693545"/>
            <wp:effectExtent l="0" t="0" r="2540" b="190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74310" cy="1693545"/>
                    </a:xfrm>
                    <a:prstGeom prst="rect">
                      <a:avLst/>
                    </a:prstGeom>
                  </pic:spPr>
                </pic:pic>
              </a:graphicData>
            </a:graphic>
          </wp:inline>
        </w:drawing>
      </w:r>
    </w:p>
    <w:p w:rsidR="00BB539C" w:rsidRDefault="00BB539C"/>
    <w:p w:rsidR="00BB539C" w:rsidRDefault="00BB539C"/>
    <w:p w:rsidR="00083381" w:rsidRPr="00083381" w:rsidRDefault="00083381" w:rsidP="00083381">
      <w:pPr>
        <w:rPr>
          <w:b/>
          <w:bCs/>
        </w:rPr>
      </w:pPr>
      <w:r w:rsidRPr="00083381">
        <w:rPr>
          <w:b/>
          <w:bCs/>
        </w:rPr>
        <w:t>Προσδοκώμενα μαθησιακά αποτελέσματα</w:t>
      </w:r>
    </w:p>
    <w:p w:rsidR="00083381" w:rsidRDefault="00083381" w:rsidP="00083381">
      <w:r>
        <w:t>Αναφορικά με το γνωστικό αντικείμενο:</w:t>
      </w:r>
    </w:p>
    <w:p w:rsidR="00083381" w:rsidRDefault="00083381" w:rsidP="00083381">
      <w:r>
        <w:t>Οι μαθητές: Να ασκήσουν κριτική στο παρελθόν, να αποκτήσουν ιστορική συνείδηση, να αποκτήσουν το γνωστικό υπόβαθρο που θα τους επιτρέψει να κατανοήσουν τις βαθύτερες αιτίες του Εθνικού Διχασμού, να προβληματιστούν κατά πόσο η καλή γνώση και αφομοίωση των ιστορικών γεγονότων είναι βασική προϋπόθεση για κάθε περαιτέρω διερεύνηση της ιστορικής αλήθειας, της κατανόησης των αιτιών, της ερμηνείας και της δημιουργικής προσέγγισης της ιστορίας. Οι ιστορικές πηγές να πάψουν να είναι ακατανόητες και απροσπέλαστες (</w:t>
      </w:r>
      <w:proofErr w:type="spellStart"/>
      <w:r>
        <w:t>terraincognita</w:t>
      </w:r>
      <w:proofErr w:type="spellEnd"/>
      <w:r>
        <w:t>) και να αποτελέσουν πεδίο έρευνας και κριτικής εμβάθυνσης ακόμα και από μαθητές του Γυμνασίου.</w:t>
      </w:r>
    </w:p>
    <w:p w:rsidR="00083381" w:rsidRDefault="00083381" w:rsidP="00083381">
      <w:r>
        <w:t xml:space="preserve">Αναφορικά με κοινωνικές και επικοινωνιακές δεξιότητες και τις δεξιότητες μάθησης: </w:t>
      </w:r>
    </w:p>
    <w:p w:rsidR="00BB539C" w:rsidRDefault="00083381" w:rsidP="00083381">
      <w:r>
        <w:t xml:space="preserve"> Να καλλιεργήσουν την ενεργητική ακρόαση και δεξιότητες συνεργασίας, διαλόγου και ομαδικότητας. Να είναι  ικανοί να επιχειρηματολογήσουν και να εμπλακούν σε αγώνα λόγων, να αναπτύξουν τη στοχαστική και κριτική τους ικανότητα.</w:t>
      </w:r>
    </w:p>
    <w:p w:rsidR="00083381" w:rsidRDefault="00083381" w:rsidP="00083381"/>
    <w:p w:rsidR="00083381" w:rsidRDefault="00083381" w:rsidP="00083381">
      <w:pPr>
        <w:rPr>
          <w:b/>
          <w:bCs/>
        </w:rPr>
      </w:pPr>
      <w:r w:rsidRPr="00083381">
        <w:rPr>
          <w:b/>
          <w:bCs/>
        </w:rPr>
        <w:t>Δραστηριότητες</w:t>
      </w:r>
    </w:p>
    <w:p w:rsidR="00083381" w:rsidRDefault="00083381" w:rsidP="00083381">
      <w:r w:rsidRPr="00FF1CBA">
        <w:t>Ακρόαση</w:t>
      </w:r>
      <w:r w:rsidR="001C36C4">
        <w:t xml:space="preserve"> </w:t>
      </w:r>
      <w:r w:rsidRPr="00FF1CBA">
        <w:t>τραγουδιού</w:t>
      </w:r>
      <w:r>
        <w:t xml:space="preserve">: </w:t>
      </w:r>
      <w:r w:rsidRPr="00FF1CBA">
        <w:t>“Της Αμύνης τα παιδιά”</w:t>
      </w:r>
    </w:p>
    <w:p w:rsidR="00083381" w:rsidRDefault="00083381" w:rsidP="00083381">
      <w:r>
        <w:t>Επισημαίνουμε τους στίχους που αφορούν την υπό μελέτη εποχή και ερμηνεύουμε.</w:t>
      </w:r>
    </w:p>
    <w:p w:rsidR="00083381" w:rsidRDefault="00083381" w:rsidP="00083381">
      <w:r w:rsidRPr="00FF1CBA">
        <w:t>Σ</w:t>
      </w:r>
      <w:r>
        <w:t>υ</w:t>
      </w:r>
      <w:r w:rsidRPr="00FF1CBA">
        <w:t>νδ</w:t>
      </w:r>
      <w:r>
        <w:t xml:space="preserve">έουμε </w:t>
      </w:r>
      <w:r w:rsidRPr="00FF1CBA">
        <w:t xml:space="preserve">με την προηγούμενη γνώση (ενότητα 37 </w:t>
      </w:r>
      <w:r>
        <w:t xml:space="preserve">του </w:t>
      </w:r>
      <w:r w:rsidRPr="00FF1CBA">
        <w:t>σχολ</w:t>
      </w:r>
      <w:r>
        <w:t>ικού</w:t>
      </w:r>
      <w:r w:rsidR="001C36C4">
        <w:t xml:space="preserve"> </w:t>
      </w:r>
      <w:r>
        <w:t>β</w:t>
      </w:r>
      <w:r w:rsidRPr="00FF1CBA">
        <w:t>ιβλίου</w:t>
      </w:r>
      <w:r>
        <w:t>)</w:t>
      </w:r>
      <w:r w:rsidRPr="00FF1CBA">
        <w:t>. Υπενθ</w:t>
      </w:r>
      <w:r>
        <w:t>υ</w:t>
      </w:r>
      <w:r w:rsidRPr="00FF1CBA">
        <w:t>μ</w:t>
      </w:r>
      <w:r>
        <w:t xml:space="preserve">ίζουμε τα </w:t>
      </w:r>
      <w:r w:rsidRPr="00FF1CBA">
        <w:t>βασικ</w:t>
      </w:r>
      <w:r>
        <w:t>ά</w:t>
      </w:r>
      <w:r w:rsidRPr="00FF1CBA">
        <w:t xml:space="preserve"> σημεί</w:t>
      </w:r>
      <w:r>
        <w:t xml:space="preserve">α του </w:t>
      </w:r>
      <w:r w:rsidRPr="00FF1CBA">
        <w:t xml:space="preserve">μαθήματος. </w:t>
      </w:r>
      <w:r w:rsidRPr="00083381">
        <w:t>Εφόσον η ενότητα είναι επαναληπτική, σύντομη επανάληψη με ερωτήσεις-απαντήσεις.</w:t>
      </w:r>
    </w:p>
    <w:p w:rsidR="00083381" w:rsidRDefault="00083381" w:rsidP="00083381">
      <w:r>
        <w:t>Δίνουμε το χ</w:t>
      </w:r>
      <w:r w:rsidRPr="00FF1CBA">
        <w:t xml:space="preserve">ρονοδιάγραμμα </w:t>
      </w:r>
      <w:r>
        <w:t xml:space="preserve">των </w:t>
      </w:r>
      <w:r w:rsidRPr="00FF1CBA">
        <w:t>δραστηριοτήτων</w:t>
      </w:r>
      <w:r>
        <w:t xml:space="preserve"> της τάξης και </w:t>
      </w:r>
      <w:r w:rsidRPr="00FF1CBA">
        <w:t>αναλυτικές οδηγίες.</w:t>
      </w:r>
    </w:p>
    <w:p w:rsidR="00083381" w:rsidRDefault="00083381" w:rsidP="00083381">
      <w:r>
        <w:t>Χωρισμός σε ομάδες - Αγώνας λόγων. Θέμα: με τίνος το στρατόπεδο θα πρέπει να ενταχθεί η Ελλάδα στο Μεγάλο Πόλεμο;</w:t>
      </w:r>
    </w:p>
    <w:p w:rsidR="00083381" w:rsidRDefault="00083381" w:rsidP="00083381">
      <w:r>
        <w:t>10άλεπτη προετοιμασία</w:t>
      </w:r>
      <w:r w:rsidR="001C36C4">
        <w:t xml:space="preserve"> </w:t>
      </w:r>
      <w:r>
        <w:t>ανά ομάδα: Οι μαθητές καταγράφουν τα επιχειρήματα που θα αξιοποιήσουν στον αγώνα λόγων.</w:t>
      </w:r>
    </w:p>
    <w:p w:rsidR="00083381" w:rsidRDefault="00083381" w:rsidP="00083381">
      <w:r>
        <w:t>Επιστροφή στην ολομέλεια. Αγώνας λόγου με επιχειρήματα.</w:t>
      </w:r>
    </w:p>
    <w:p w:rsidR="00083381" w:rsidRDefault="00083381" w:rsidP="00083381">
      <w:r>
        <w:t>Ανάληψη και εκπόνηση εργασίας από κάθε μαθητή/</w:t>
      </w:r>
      <w:proofErr w:type="spellStart"/>
      <w:r>
        <w:t>τρια</w:t>
      </w:r>
      <w:proofErr w:type="spellEnd"/>
      <w:r>
        <w:t xml:space="preserve">. </w:t>
      </w:r>
      <w:r w:rsidRPr="00083381">
        <w:t>Επεξεργ</w:t>
      </w:r>
      <w:r>
        <w:t xml:space="preserve">ασία </w:t>
      </w:r>
      <w:r w:rsidRPr="00083381">
        <w:t>πρωτογεν</w:t>
      </w:r>
      <w:r>
        <w:t>ών</w:t>
      </w:r>
      <w:r w:rsidRPr="00083381">
        <w:t xml:space="preserve"> ιστορικ</w:t>
      </w:r>
      <w:r>
        <w:t>ών</w:t>
      </w:r>
      <w:r w:rsidRPr="00083381">
        <w:t xml:space="preserve"> πηγ</w:t>
      </w:r>
      <w:r>
        <w:t>ών</w:t>
      </w:r>
      <w:r w:rsidRPr="00083381">
        <w:t xml:space="preserve"> της περιόδου.</w:t>
      </w:r>
    </w:p>
    <w:sectPr w:rsidR="00083381" w:rsidSect="00CD38DE">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310DFF"/>
    <w:rsid w:val="00083381"/>
    <w:rsid w:val="001C36C4"/>
    <w:rsid w:val="00310DFF"/>
    <w:rsid w:val="005F7366"/>
    <w:rsid w:val="008414E1"/>
    <w:rsid w:val="00853CF0"/>
    <w:rsid w:val="00893FE6"/>
    <w:rsid w:val="009E4353"/>
    <w:rsid w:val="00A96ADA"/>
    <w:rsid w:val="00B0204F"/>
    <w:rsid w:val="00BB539C"/>
    <w:rsid w:val="00C96467"/>
    <w:rsid w:val="00CD38DE"/>
    <w:rsid w:val="00D53BAF"/>
    <w:rsid w:val="00F02475"/>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CF0"/>
    <w:pPr>
      <w:spacing w:before="120" w:after="120" w:line="360" w:lineRule="auto"/>
      <w:jc w:val="both"/>
    </w:pPr>
    <w:rPr>
      <w:rFonts w:ascii="Cambria" w:hAnsi="Cambria"/>
    </w:rPr>
  </w:style>
  <w:style w:type="paragraph" w:styleId="1">
    <w:name w:val="heading 1"/>
    <w:basedOn w:val="a"/>
    <w:next w:val="a"/>
    <w:link w:val="1Char"/>
    <w:uiPriority w:val="9"/>
    <w:qFormat/>
    <w:rsid w:val="00B0204F"/>
    <w:pPr>
      <w:keepNext/>
      <w:keepLines/>
      <w:outlineLvl w:val="0"/>
    </w:pPr>
    <w:rPr>
      <w:rFonts w:eastAsiaTheme="majorEastAsia" w:cstheme="majorBidi"/>
      <w:b/>
      <w:sz w:val="36"/>
      <w:szCs w:val="32"/>
    </w:rPr>
  </w:style>
  <w:style w:type="paragraph" w:styleId="2">
    <w:name w:val="heading 2"/>
    <w:basedOn w:val="a"/>
    <w:next w:val="a"/>
    <w:link w:val="2Char"/>
    <w:uiPriority w:val="9"/>
    <w:semiHidden/>
    <w:unhideWhenUsed/>
    <w:qFormat/>
    <w:rsid w:val="00B0204F"/>
    <w:pPr>
      <w:keepNext/>
      <w:keepLines/>
      <w:outlineLvl w:val="1"/>
    </w:pPr>
    <w:rPr>
      <w:rFonts w:eastAsiaTheme="majorEastAsia" w:cstheme="majorBidi"/>
      <w:b/>
      <w:sz w:val="30"/>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B0204F"/>
    <w:rPr>
      <w:rFonts w:ascii="Cambria" w:eastAsiaTheme="majorEastAsia" w:hAnsi="Cambria" w:cstheme="majorBidi"/>
      <w:b/>
      <w:sz w:val="36"/>
      <w:szCs w:val="32"/>
    </w:rPr>
  </w:style>
  <w:style w:type="character" w:customStyle="1" w:styleId="2Char">
    <w:name w:val="Επικεφαλίδα 2 Char"/>
    <w:basedOn w:val="a0"/>
    <w:link w:val="2"/>
    <w:uiPriority w:val="9"/>
    <w:semiHidden/>
    <w:rsid w:val="00B0204F"/>
    <w:rPr>
      <w:rFonts w:ascii="Cambria" w:eastAsiaTheme="majorEastAsia" w:hAnsi="Cambria" w:cstheme="majorBidi"/>
      <w:b/>
      <w:sz w:val="30"/>
      <w:szCs w:val="26"/>
    </w:rPr>
  </w:style>
  <w:style w:type="paragraph" w:styleId="a3">
    <w:name w:val="Balloon Text"/>
    <w:basedOn w:val="a"/>
    <w:link w:val="Char"/>
    <w:uiPriority w:val="99"/>
    <w:semiHidden/>
    <w:unhideWhenUsed/>
    <w:rsid w:val="001C36C4"/>
    <w:pPr>
      <w:spacing w:before="0"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1C36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303</Words>
  <Characters>1637</Characters>
  <Application>Microsoft Office Word</Application>
  <DocSecurity>0</DocSecurity>
  <Lines>13</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Tassos Matos</dc:creator>
  <cp:keywords/>
  <dc:description/>
  <cp:lastModifiedBy>pekesuser</cp:lastModifiedBy>
  <cp:revision>4</cp:revision>
  <dcterms:created xsi:type="dcterms:W3CDTF">2021-09-04T08:10:00Z</dcterms:created>
  <dcterms:modified xsi:type="dcterms:W3CDTF">2021-09-15T07:04:00Z</dcterms:modified>
</cp:coreProperties>
</file>